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11"/>
        <w:gridCol w:w="11002"/>
      </w:tblGrid>
      <w:tr w:rsidR="002E54CE" w14:paraId="653876E4" w14:textId="77777777" w:rsidTr="000B0416">
        <w:trPr>
          <w:tblCellSpacing w:w="0" w:type="dxa"/>
        </w:trPr>
        <w:tc>
          <w:tcPr>
            <w:tcW w:w="50" w:type="pct"/>
            <w:vMerge w:val="restart"/>
            <w:vAlign w:val="center"/>
            <w:hideMark/>
          </w:tcPr>
          <w:p w14:paraId="20DC25A2" w14:textId="42FE36AC" w:rsidR="002E54CE" w:rsidRDefault="002E54CE">
            <w:pPr>
              <w:rPr>
                <w:rFonts w:eastAsia="Times New Roman"/>
              </w:rPr>
            </w:pPr>
          </w:p>
        </w:tc>
        <w:tc>
          <w:tcPr>
            <w:tcW w:w="0" w:type="auto"/>
            <w:noWrap/>
            <w:vAlign w:val="center"/>
          </w:tcPr>
          <w:p w14:paraId="389C74C5" w14:textId="7FAB102A" w:rsidR="002E54CE" w:rsidRDefault="002E54CE">
            <w:pPr>
              <w:jc w:val="right"/>
              <w:rPr>
                <w:rFonts w:eastAsia="Times New Roman"/>
              </w:rPr>
            </w:pPr>
          </w:p>
        </w:tc>
      </w:tr>
      <w:tr w:rsidR="002E54CE" w14:paraId="7EE0BAC4" w14:textId="77777777" w:rsidTr="000B0416">
        <w:trPr>
          <w:tblCellSpacing w:w="0" w:type="dxa"/>
        </w:trPr>
        <w:tc>
          <w:tcPr>
            <w:tcW w:w="0" w:type="auto"/>
            <w:vMerge/>
            <w:vAlign w:val="center"/>
          </w:tcPr>
          <w:p w14:paraId="4235F40D" w14:textId="77777777" w:rsidR="002E54CE" w:rsidRDefault="002E54CE">
            <w:pPr>
              <w:rPr>
                <w:rFonts w:eastAsia="Times New Roman"/>
              </w:rPr>
            </w:pPr>
          </w:p>
        </w:tc>
        <w:tc>
          <w:tcPr>
            <w:tcW w:w="0" w:type="auto"/>
            <w:vAlign w:val="center"/>
          </w:tcPr>
          <w:p w14:paraId="2AE06DCA" w14:textId="609804D5" w:rsidR="002E54CE" w:rsidRDefault="002E54CE">
            <w:pPr>
              <w:jc w:val="right"/>
              <w:rPr>
                <w:rFonts w:eastAsia="Times New Roman"/>
              </w:rPr>
            </w:pPr>
          </w:p>
        </w:tc>
      </w:tr>
      <w:tr w:rsidR="002E54CE" w14:paraId="539B039B" w14:textId="77777777" w:rsidTr="000B0416">
        <w:trPr>
          <w:tblCellSpacing w:w="0" w:type="dxa"/>
        </w:trPr>
        <w:tc>
          <w:tcPr>
            <w:tcW w:w="0" w:type="auto"/>
            <w:gridSpan w:val="2"/>
            <w:vAlign w:val="center"/>
          </w:tcPr>
          <w:p w14:paraId="112856EA" w14:textId="77777777" w:rsidR="002E54CE" w:rsidRDefault="002E54CE">
            <w:pPr>
              <w:rPr>
                <w:rFonts w:eastAsia="Times New Roman"/>
              </w:rPr>
            </w:pPr>
          </w:p>
        </w:tc>
      </w:tr>
      <w:tr w:rsidR="002E54CE" w14:paraId="28034098" w14:textId="77777777">
        <w:trPr>
          <w:tblCellSpacing w:w="0" w:type="dxa"/>
        </w:trPr>
        <w:tc>
          <w:tcPr>
            <w:tcW w:w="0" w:type="auto"/>
            <w:gridSpan w:val="2"/>
            <w:vAlign w:val="center"/>
            <w:hideMark/>
          </w:tcPr>
          <w:p w14:paraId="7CE63EC7" w14:textId="77777777" w:rsidR="002E54CE" w:rsidRDefault="00000000">
            <w:pPr>
              <w:jc w:val="center"/>
              <w:rPr>
                <w:rFonts w:eastAsia="Times New Roman"/>
              </w:rPr>
            </w:pPr>
            <w:r>
              <w:rPr>
                <w:rFonts w:eastAsia="Times New Roman"/>
                <w:b/>
                <w:bCs/>
                <w:caps/>
                <w:color w:val="00008B"/>
                <w:sz w:val="32"/>
                <w:szCs w:val="32"/>
              </w:rPr>
              <w:t>[Đài Loan] THÔNG BÁO TUYỂN Lao động Đài Loan [02/2025]</w:t>
            </w:r>
          </w:p>
        </w:tc>
      </w:tr>
    </w:tbl>
    <w:p w14:paraId="1FD1DB11" w14:textId="77777777" w:rsidR="002E54CE" w:rsidRDefault="00000000">
      <w:pPr>
        <w:rPr>
          <w:rFonts w:eastAsia="Times New Roman"/>
        </w:rPr>
      </w:pPr>
      <w:r>
        <w:rPr>
          <w:rFonts w:eastAsia="Times New Roman"/>
        </w:rPr>
        <w:br/>
        <w:t xml:space="preserve">  </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967"/>
        <w:gridCol w:w="2914"/>
        <w:gridCol w:w="1872"/>
        <w:gridCol w:w="4350"/>
      </w:tblGrid>
      <w:tr w:rsidR="002E54CE" w14:paraId="03F63D67" w14:textId="77777777">
        <w:tc>
          <w:tcPr>
            <w:tcW w:w="0" w:type="auto"/>
            <w:gridSpan w:val="4"/>
            <w:tcBorders>
              <w:top w:val="single" w:sz="4" w:space="0" w:color="auto"/>
              <w:left w:val="single" w:sz="4" w:space="0" w:color="auto"/>
              <w:bottom w:val="single" w:sz="4" w:space="0" w:color="auto"/>
              <w:right w:val="single" w:sz="4" w:space="0" w:color="auto"/>
            </w:tcBorders>
            <w:shd w:val="clear" w:color="auto" w:fill="F2F2F2"/>
            <w:tcMar>
              <w:top w:w="15" w:type="dxa"/>
              <w:left w:w="45" w:type="dxa"/>
              <w:bottom w:w="15" w:type="dxa"/>
              <w:right w:w="45" w:type="dxa"/>
            </w:tcMar>
            <w:vAlign w:val="center"/>
            <w:hideMark/>
          </w:tcPr>
          <w:p w14:paraId="50CDD877" w14:textId="77777777" w:rsidR="002E54CE" w:rsidRDefault="00000000">
            <w:pPr>
              <w:jc w:val="center"/>
              <w:rPr>
                <w:rFonts w:eastAsia="Times New Roman"/>
                <w:b/>
                <w:bCs/>
              </w:rPr>
            </w:pPr>
            <w:r>
              <w:rPr>
                <w:rFonts w:eastAsia="Times New Roman"/>
                <w:b/>
                <w:bCs/>
              </w:rPr>
              <w:t>I. THÔNG TIN ĐƠN HÀNG</w:t>
            </w:r>
          </w:p>
        </w:tc>
      </w:tr>
      <w:tr w:rsidR="002E54CE" w14:paraId="34353ACA" w14:textId="77777777">
        <w:tc>
          <w:tcPr>
            <w:tcW w:w="50" w:type="pct"/>
            <w:tcBorders>
              <w:left w:val="single" w:sz="4" w:space="0" w:color="auto"/>
              <w:bottom w:val="single" w:sz="6" w:space="0" w:color="auto"/>
              <w:right w:val="single" w:sz="4" w:space="0" w:color="auto"/>
            </w:tcBorders>
            <w:noWrap/>
            <w:tcMar>
              <w:top w:w="15" w:type="dxa"/>
              <w:left w:w="45" w:type="dxa"/>
              <w:bottom w:w="15" w:type="dxa"/>
              <w:right w:w="45" w:type="dxa"/>
            </w:tcMar>
            <w:vAlign w:val="center"/>
            <w:hideMark/>
          </w:tcPr>
          <w:p w14:paraId="189E48AD" w14:textId="77777777" w:rsidR="002E54CE" w:rsidRDefault="00000000">
            <w:pPr>
              <w:rPr>
                <w:rFonts w:eastAsia="Times New Roman"/>
              </w:rPr>
            </w:pPr>
            <w:r>
              <w:rPr>
                <w:rFonts w:eastAsia="Times New Roman"/>
              </w:rPr>
              <w:t>Công ty tiếp nhận</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0B56C76E" w14:textId="77777777" w:rsidR="002E54CE" w:rsidRDefault="00000000">
            <w:pPr>
              <w:rPr>
                <w:rFonts w:eastAsia="Times New Roman"/>
              </w:rPr>
            </w:pPr>
            <w:r>
              <w:rPr>
                <w:rFonts w:eastAsia="Times New Roman"/>
              </w:rPr>
              <w:t>Tùng Xuyên (jhl)</w:t>
            </w:r>
          </w:p>
        </w:tc>
        <w:tc>
          <w:tcPr>
            <w:tcW w:w="50" w:type="pct"/>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1B2D6B61" w14:textId="77777777" w:rsidR="002E54CE" w:rsidRDefault="00000000">
            <w:pPr>
              <w:rPr>
                <w:rFonts w:eastAsia="Times New Roman"/>
              </w:rPr>
            </w:pPr>
            <w:r>
              <w:rPr>
                <w:rFonts w:eastAsia="Times New Roman"/>
              </w:rPr>
              <w:t>Ngành nghề</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387D265B" w14:textId="77777777" w:rsidR="002E54CE" w:rsidRDefault="00000000">
            <w:pPr>
              <w:rPr>
                <w:rFonts w:eastAsia="Times New Roman"/>
              </w:rPr>
            </w:pPr>
            <w:r>
              <w:rPr>
                <w:rFonts w:eastAsia="Times New Roman"/>
              </w:rPr>
              <w:t xml:space="preserve">linh kiện điện </w:t>
            </w:r>
            <w:proofErr w:type="gramStart"/>
            <w:r>
              <w:rPr>
                <w:rFonts w:eastAsia="Times New Roman"/>
              </w:rPr>
              <w:t>tử(</w:t>
            </w:r>
            <w:proofErr w:type="gramEnd"/>
            <w:r>
              <w:rPr>
                <w:rFonts w:eastAsia="Times New Roman"/>
              </w:rPr>
              <w:t>linh kiện của thiết bị điện dung</w:t>
            </w:r>
          </w:p>
        </w:tc>
      </w:tr>
      <w:tr w:rsidR="002E54CE" w14:paraId="32B4B6B4" w14:textId="77777777">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791D2707" w14:textId="77777777" w:rsidR="002E54CE" w:rsidRDefault="00000000">
            <w:pPr>
              <w:rPr>
                <w:rFonts w:eastAsia="Times New Roman"/>
              </w:rPr>
            </w:pPr>
            <w:r>
              <w:rPr>
                <w:rFonts w:eastAsia="Times New Roman"/>
              </w:rPr>
              <w:t>Địa chỉ</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6E6F3AF7" w14:textId="77777777" w:rsidR="002E54CE" w:rsidRDefault="00000000">
            <w:pPr>
              <w:rPr>
                <w:rFonts w:eastAsia="Times New Roman"/>
              </w:rPr>
            </w:pPr>
            <w:r>
              <w:rPr>
                <w:rFonts w:eastAsia="Times New Roman"/>
              </w:rPr>
              <w:t>Gia Nghĩa</w:t>
            </w:r>
          </w:p>
        </w:tc>
        <w:tc>
          <w:tcPr>
            <w:tcW w:w="0" w:type="auto"/>
            <w:tcBorders>
              <w:left w:val="single" w:sz="4" w:space="0" w:color="auto"/>
              <w:bottom w:val="single" w:sz="6" w:space="0" w:color="auto"/>
              <w:right w:val="single" w:sz="4" w:space="0" w:color="auto"/>
            </w:tcBorders>
            <w:noWrap/>
            <w:tcMar>
              <w:top w:w="15" w:type="dxa"/>
              <w:left w:w="45" w:type="dxa"/>
              <w:bottom w:w="15" w:type="dxa"/>
              <w:right w:w="45" w:type="dxa"/>
            </w:tcMar>
            <w:vAlign w:val="center"/>
            <w:hideMark/>
          </w:tcPr>
          <w:p w14:paraId="3C3606A6" w14:textId="77777777" w:rsidR="002E54CE" w:rsidRDefault="00000000">
            <w:pPr>
              <w:rPr>
                <w:rFonts w:eastAsia="Times New Roman"/>
              </w:rPr>
            </w:pPr>
            <w:r>
              <w:rPr>
                <w:rFonts w:eastAsia="Times New Roman"/>
              </w:rPr>
              <w:t>Yêu cầu tay nghề </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7FA9DDF3" w14:textId="77777777" w:rsidR="002E54CE" w:rsidRDefault="00000000">
            <w:pPr>
              <w:rPr>
                <w:rFonts w:eastAsia="Times New Roman"/>
              </w:rPr>
            </w:pPr>
            <w:r>
              <w:rPr>
                <w:rFonts w:eastAsia="Times New Roman"/>
              </w:rPr>
              <w:t>Ưu tiên lđ có kinh nghiệm làm việc tại Nhật Bản</w:t>
            </w:r>
          </w:p>
        </w:tc>
      </w:tr>
      <w:tr w:rsidR="002E54CE" w14:paraId="717D5D97" w14:textId="77777777">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59D1E1F1" w14:textId="77777777" w:rsidR="002E54CE" w:rsidRDefault="00000000">
            <w:pPr>
              <w:rPr>
                <w:rFonts w:eastAsia="Times New Roman"/>
              </w:rPr>
            </w:pPr>
            <w:r>
              <w:rPr>
                <w:rFonts w:eastAsia="Times New Roman"/>
              </w:rPr>
              <w:t>Lao động đi lại</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63D5D07C" w14:textId="77777777" w:rsidR="002E54CE" w:rsidRDefault="00000000">
            <w:pPr>
              <w:rPr>
                <w:rFonts w:eastAsia="Times New Roman"/>
              </w:rPr>
            </w:pPr>
            <w:r>
              <w:rPr>
                <w:rFonts w:eastAsia="Times New Roman"/>
              </w:rPr>
              <w:t>Có chấp nhận</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1CAC2181" w14:textId="77777777" w:rsidR="002E54CE" w:rsidRDefault="00000000">
            <w:pPr>
              <w:rPr>
                <w:rFonts w:eastAsia="Times New Roman"/>
              </w:rPr>
            </w:pPr>
            <w:r>
              <w:rPr>
                <w:rFonts w:eastAsia="Times New Roman"/>
              </w:rPr>
              <w:t>Hạn hợp đồng</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128E2064" w14:textId="77777777" w:rsidR="002E54CE" w:rsidRDefault="00000000">
            <w:pPr>
              <w:rPr>
                <w:rFonts w:eastAsia="Times New Roman"/>
              </w:rPr>
            </w:pPr>
            <w:r>
              <w:rPr>
                <w:rFonts w:eastAsia="Times New Roman"/>
              </w:rPr>
              <w:t xml:space="preserve">36 tháng </w:t>
            </w:r>
          </w:p>
        </w:tc>
      </w:tr>
      <w:tr w:rsidR="002E54CE" w14:paraId="41A21FC0" w14:textId="77777777">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717C4BB6" w14:textId="77777777" w:rsidR="002E54CE" w:rsidRDefault="00000000">
            <w:pPr>
              <w:rPr>
                <w:rFonts w:eastAsia="Times New Roman"/>
              </w:rPr>
            </w:pPr>
            <w:r>
              <w:rPr>
                <w:rFonts w:eastAsia="Times New Roman"/>
              </w:rPr>
              <w:t>Làm thêm</w:t>
            </w:r>
          </w:p>
        </w:tc>
        <w:tc>
          <w:tcPr>
            <w:tcW w:w="0" w:type="auto"/>
            <w:gridSpan w:val="3"/>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487167A6" w14:textId="77777777" w:rsidR="002E54CE" w:rsidRDefault="00000000">
            <w:pPr>
              <w:rPr>
                <w:rFonts w:eastAsia="Times New Roman"/>
              </w:rPr>
            </w:pPr>
            <w:r>
              <w:rPr>
                <w:rFonts w:eastAsia="Times New Roman"/>
              </w:rPr>
              <w:t>Theo quy định (Hiện tại làm thêm ổn định)</w:t>
            </w:r>
          </w:p>
        </w:tc>
      </w:tr>
      <w:tr w:rsidR="002E54CE" w14:paraId="37654EB9" w14:textId="77777777">
        <w:tc>
          <w:tcPr>
            <w:tcW w:w="0" w:type="auto"/>
            <w:vMerge w:val="restart"/>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03A8D76E" w14:textId="77777777" w:rsidR="002E54CE" w:rsidRDefault="00000000">
            <w:pPr>
              <w:rPr>
                <w:rFonts w:eastAsia="Times New Roman"/>
              </w:rPr>
            </w:pPr>
            <w:r>
              <w:rPr>
                <w:rFonts w:eastAsia="Times New Roman"/>
              </w:rPr>
              <w:t>Thu nhập</w:t>
            </w:r>
          </w:p>
        </w:tc>
        <w:tc>
          <w:tcPr>
            <w:tcW w:w="0" w:type="auto"/>
            <w:gridSpan w:val="3"/>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7F5D3FCB" w14:textId="77777777" w:rsidR="002E54CE" w:rsidRDefault="00000000">
            <w:pPr>
              <w:rPr>
                <w:rFonts w:eastAsia="Times New Roman"/>
              </w:rPr>
            </w:pPr>
            <w:r>
              <w:rPr>
                <w:rFonts w:eastAsia="Times New Roman"/>
              </w:rPr>
              <w:t xml:space="preserve">Lương cơ bản: 28.590 NT$/ tháng </w:t>
            </w:r>
          </w:p>
        </w:tc>
      </w:tr>
      <w:tr w:rsidR="002E54CE" w14:paraId="7D39ADBC" w14:textId="77777777">
        <w:tc>
          <w:tcPr>
            <w:tcW w:w="0" w:type="auto"/>
            <w:vMerge/>
            <w:tcBorders>
              <w:left w:val="single" w:sz="4" w:space="0" w:color="auto"/>
              <w:bottom w:val="single" w:sz="6" w:space="0" w:color="auto"/>
              <w:right w:val="single" w:sz="4" w:space="0" w:color="auto"/>
            </w:tcBorders>
            <w:vAlign w:val="center"/>
            <w:hideMark/>
          </w:tcPr>
          <w:p w14:paraId="4489F256" w14:textId="77777777" w:rsidR="002E54CE" w:rsidRDefault="002E54CE">
            <w:pPr>
              <w:rPr>
                <w:rFonts w:eastAsia="Times New Roman"/>
              </w:rPr>
            </w:pPr>
          </w:p>
        </w:tc>
        <w:tc>
          <w:tcPr>
            <w:tcW w:w="0" w:type="auto"/>
            <w:gridSpan w:val="3"/>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7B22B2FE" w14:textId="77777777" w:rsidR="002E54CE" w:rsidRDefault="00000000">
            <w:pPr>
              <w:rPr>
                <w:rFonts w:eastAsia="Times New Roman"/>
              </w:rPr>
            </w:pPr>
            <w:r>
              <w:rPr>
                <w:rFonts w:eastAsia="Times New Roman"/>
              </w:rPr>
              <w:t xml:space="preserve">Trợ cấp: </w:t>
            </w:r>
          </w:p>
        </w:tc>
      </w:tr>
      <w:tr w:rsidR="002E54CE" w14:paraId="0A273747" w14:textId="77777777">
        <w:tc>
          <w:tcPr>
            <w:tcW w:w="0" w:type="auto"/>
            <w:vMerge/>
            <w:tcBorders>
              <w:left w:val="single" w:sz="4" w:space="0" w:color="auto"/>
              <w:bottom w:val="single" w:sz="6" w:space="0" w:color="auto"/>
              <w:right w:val="single" w:sz="4" w:space="0" w:color="auto"/>
            </w:tcBorders>
            <w:vAlign w:val="center"/>
            <w:hideMark/>
          </w:tcPr>
          <w:p w14:paraId="28CB020E" w14:textId="77777777" w:rsidR="002E54CE" w:rsidRDefault="002E54CE">
            <w:pPr>
              <w:rPr>
                <w:rFonts w:eastAsia="Times New Roman"/>
              </w:rPr>
            </w:pPr>
          </w:p>
        </w:tc>
        <w:tc>
          <w:tcPr>
            <w:tcW w:w="0" w:type="auto"/>
            <w:gridSpan w:val="3"/>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0F1A9733" w14:textId="77777777" w:rsidR="002E54CE" w:rsidRDefault="00000000">
            <w:pPr>
              <w:rPr>
                <w:rFonts w:eastAsia="Times New Roman"/>
              </w:rPr>
            </w:pPr>
            <w:r>
              <w:rPr>
                <w:rFonts w:eastAsia="Times New Roman"/>
              </w:rPr>
              <w:t>Chi phí chung: Chi phí ăn ở: 1500NT$/ tháng (Công ty cung cấp 1 bữa trưa, điện nước lao động tự chi trả</w:t>
            </w:r>
          </w:p>
        </w:tc>
      </w:tr>
      <w:tr w:rsidR="002E54CE" w14:paraId="7A9ADE2D" w14:textId="77777777">
        <w:tc>
          <w:tcPr>
            <w:tcW w:w="0" w:type="auto"/>
            <w:vMerge/>
            <w:tcBorders>
              <w:left w:val="single" w:sz="4" w:space="0" w:color="auto"/>
              <w:bottom w:val="single" w:sz="6" w:space="0" w:color="auto"/>
              <w:right w:val="single" w:sz="4" w:space="0" w:color="auto"/>
            </w:tcBorders>
            <w:vAlign w:val="center"/>
            <w:hideMark/>
          </w:tcPr>
          <w:p w14:paraId="1D8057AA" w14:textId="77777777" w:rsidR="002E54CE" w:rsidRDefault="002E54CE">
            <w:pPr>
              <w:rPr>
                <w:rFonts w:eastAsia="Times New Roman"/>
              </w:rPr>
            </w:pPr>
          </w:p>
        </w:tc>
        <w:tc>
          <w:tcPr>
            <w:tcW w:w="0" w:type="auto"/>
            <w:gridSpan w:val="3"/>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5FAFE96D" w14:textId="77777777" w:rsidR="002E54CE" w:rsidRDefault="00000000">
            <w:pPr>
              <w:rPr>
                <w:rFonts w:eastAsia="Times New Roman"/>
              </w:rPr>
            </w:pPr>
            <w:r>
              <w:rPr>
                <w:rFonts w:eastAsia="Times New Roman"/>
              </w:rPr>
              <w:t xml:space="preserve">Thu nhập cầm tay: </w:t>
            </w:r>
          </w:p>
        </w:tc>
      </w:tr>
      <w:tr w:rsidR="002E54CE" w14:paraId="363B9C26" w14:textId="77777777">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224A4D8D" w14:textId="77777777" w:rsidR="002E54CE" w:rsidRDefault="00000000">
            <w:pPr>
              <w:rPr>
                <w:rFonts w:eastAsia="Times New Roman"/>
              </w:rPr>
            </w:pPr>
            <w:r>
              <w:rPr>
                <w:rFonts w:eastAsia="Times New Roman"/>
              </w:rPr>
              <w:t>Chế độ khác</w:t>
            </w:r>
          </w:p>
        </w:tc>
        <w:tc>
          <w:tcPr>
            <w:tcW w:w="0" w:type="auto"/>
            <w:gridSpan w:val="3"/>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178DCE9A" w14:textId="77777777" w:rsidR="002E54CE" w:rsidRDefault="002E54CE">
            <w:pPr>
              <w:rPr>
                <w:rFonts w:eastAsia="Times New Roman"/>
              </w:rPr>
            </w:pPr>
          </w:p>
        </w:tc>
      </w:tr>
      <w:tr w:rsidR="002E54CE" w14:paraId="10465B44" w14:textId="77777777">
        <w:tc>
          <w:tcPr>
            <w:tcW w:w="0" w:type="auto"/>
            <w:vMerge w:val="restart"/>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27E22C1B" w14:textId="77777777" w:rsidR="002E54CE" w:rsidRDefault="00000000">
            <w:pPr>
              <w:rPr>
                <w:rFonts w:eastAsia="Times New Roman"/>
              </w:rPr>
            </w:pPr>
            <w:r>
              <w:rPr>
                <w:rFonts w:eastAsia="Times New Roman"/>
              </w:rPr>
              <w:t>Thông tin khác</w:t>
            </w:r>
          </w:p>
        </w:tc>
        <w:tc>
          <w:tcPr>
            <w:tcW w:w="0" w:type="auto"/>
            <w:gridSpan w:val="3"/>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2AC2DA88" w14:textId="77777777" w:rsidR="002E54CE" w:rsidRDefault="00000000">
            <w:pPr>
              <w:rPr>
                <w:rFonts w:eastAsia="Times New Roman"/>
              </w:rPr>
            </w:pPr>
            <w:r>
              <w:rPr>
                <w:rFonts w:eastAsia="Times New Roman"/>
              </w:rPr>
              <w:t xml:space="preserve">Chi tiết công việc: </w:t>
            </w:r>
          </w:p>
        </w:tc>
      </w:tr>
      <w:tr w:rsidR="002E54CE" w14:paraId="1448653F" w14:textId="77777777">
        <w:tc>
          <w:tcPr>
            <w:tcW w:w="0" w:type="auto"/>
            <w:vMerge/>
            <w:tcBorders>
              <w:left w:val="single" w:sz="4" w:space="0" w:color="auto"/>
              <w:bottom w:val="single" w:sz="6" w:space="0" w:color="auto"/>
              <w:right w:val="single" w:sz="4" w:space="0" w:color="auto"/>
            </w:tcBorders>
            <w:vAlign w:val="center"/>
            <w:hideMark/>
          </w:tcPr>
          <w:p w14:paraId="7627FA98" w14:textId="77777777" w:rsidR="002E54CE" w:rsidRDefault="002E54CE">
            <w:pPr>
              <w:rPr>
                <w:rFonts w:eastAsia="Times New Roman"/>
              </w:rPr>
            </w:pPr>
          </w:p>
        </w:tc>
        <w:tc>
          <w:tcPr>
            <w:tcW w:w="0" w:type="auto"/>
            <w:gridSpan w:val="3"/>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76C59094" w14:textId="77777777" w:rsidR="002E54CE" w:rsidRDefault="00000000">
            <w:pPr>
              <w:rPr>
                <w:rFonts w:eastAsia="Times New Roman"/>
              </w:rPr>
            </w:pPr>
            <w:r>
              <w:rPr>
                <w:rFonts w:eastAsia="Times New Roman"/>
              </w:rPr>
              <w:t>Đã có nhiều lđ HL làm việc tại nhà máy </w:t>
            </w:r>
          </w:p>
        </w:tc>
      </w:tr>
      <w:tr w:rsidR="002E54CE" w14:paraId="7F50786B" w14:textId="77777777">
        <w:tc>
          <w:tcPr>
            <w:tcW w:w="0" w:type="auto"/>
            <w:vMerge/>
            <w:tcBorders>
              <w:left w:val="single" w:sz="4" w:space="0" w:color="auto"/>
              <w:bottom w:val="single" w:sz="6" w:space="0" w:color="auto"/>
              <w:right w:val="single" w:sz="4" w:space="0" w:color="auto"/>
            </w:tcBorders>
            <w:vAlign w:val="center"/>
            <w:hideMark/>
          </w:tcPr>
          <w:p w14:paraId="3860CF85" w14:textId="77777777" w:rsidR="002E54CE" w:rsidRDefault="002E54CE">
            <w:pPr>
              <w:rPr>
                <w:rFonts w:eastAsia="Times New Roman"/>
              </w:rPr>
            </w:pPr>
          </w:p>
        </w:tc>
        <w:tc>
          <w:tcPr>
            <w:tcW w:w="0" w:type="auto"/>
            <w:gridSpan w:val="3"/>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7505EC8B" w14:textId="77777777" w:rsidR="002E54CE" w:rsidRDefault="00000000">
            <w:pPr>
              <w:rPr>
                <w:rFonts w:eastAsia="Times New Roman"/>
              </w:rPr>
            </w:pPr>
            <w:r>
              <w:rPr>
                <w:rFonts w:eastAsia="Times New Roman"/>
              </w:rPr>
              <w:t xml:space="preserve">Địa chỉ cụ thể: </w:t>
            </w:r>
          </w:p>
        </w:tc>
      </w:tr>
      <w:tr w:rsidR="002E54CE" w14:paraId="2D08AF2A" w14:textId="77777777">
        <w:tc>
          <w:tcPr>
            <w:tcW w:w="0" w:type="auto"/>
            <w:vMerge/>
            <w:tcBorders>
              <w:left w:val="single" w:sz="4" w:space="0" w:color="auto"/>
              <w:bottom w:val="single" w:sz="6" w:space="0" w:color="auto"/>
              <w:right w:val="single" w:sz="4" w:space="0" w:color="auto"/>
            </w:tcBorders>
            <w:vAlign w:val="center"/>
            <w:hideMark/>
          </w:tcPr>
          <w:p w14:paraId="4D289EAD" w14:textId="77777777" w:rsidR="002E54CE" w:rsidRDefault="002E54CE">
            <w:pPr>
              <w:rPr>
                <w:rFonts w:eastAsia="Times New Roman"/>
              </w:rPr>
            </w:pPr>
          </w:p>
        </w:tc>
        <w:tc>
          <w:tcPr>
            <w:tcW w:w="0" w:type="auto"/>
            <w:gridSpan w:val="3"/>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2A5C2BCA" w14:textId="77777777" w:rsidR="002E54CE" w:rsidRDefault="00000000">
            <w:pPr>
              <w:rPr>
                <w:rFonts w:eastAsia="Times New Roman"/>
              </w:rPr>
            </w:pPr>
            <w:r>
              <w:rPr>
                <w:rFonts w:eastAsia="Times New Roman"/>
              </w:rPr>
              <w:t>Địa điểm làm việc:</w:t>
            </w:r>
            <w:r>
              <w:rPr>
                <w:rFonts w:eastAsia="Times New Roman"/>
              </w:rPr>
              <w:br/>
              <w:t>1. Xưởng Gia Nghĩa (99lđ:42 nam, 57 nữ)</w:t>
            </w:r>
            <w:r>
              <w:rPr>
                <w:rFonts w:eastAsia="Times New Roman"/>
              </w:rPr>
              <w:br/>
            </w:r>
            <w:r>
              <w:rPr>
                <w:rFonts w:ascii="MS Mincho" w:eastAsia="MS Mincho" w:hAnsi="MS Mincho" w:cs="MS Mincho" w:hint="eastAsia"/>
              </w:rPr>
              <w:t>嘉義縣鹿草</w:t>
            </w:r>
            <w:r>
              <w:rPr>
                <w:rFonts w:ascii="PMingLiU" w:eastAsia="PMingLiU" w:hAnsi="PMingLiU" w:cs="PMingLiU" w:hint="eastAsia"/>
              </w:rPr>
              <w:t>鄉</w:t>
            </w:r>
            <w:r>
              <w:rPr>
                <w:rFonts w:eastAsia="Times New Roman"/>
              </w:rPr>
              <w:t xml:space="preserve"> </w:t>
            </w:r>
            <w:r>
              <w:rPr>
                <w:rFonts w:ascii="MS Mincho" w:eastAsia="MS Mincho" w:hAnsi="MS Mincho" w:cs="MS Mincho" w:hint="eastAsia"/>
              </w:rPr>
              <w:t>馬稠後</w:t>
            </w:r>
            <w:r>
              <w:rPr>
                <w:rFonts w:ascii="Yu Gothic" w:eastAsia="Yu Gothic" w:hAnsi="Yu Gothic" w:cs="Yu Gothic" w:hint="eastAsia"/>
              </w:rPr>
              <w:t>產業園區</w:t>
            </w:r>
            <w:r>
              <w:rPr>
                <w:rFonts w:eastAsia="Times New Roman"/>
              </w:rPr>
              <w:br/>
              <w:t>2. Xưởng Thụ Lâm- Tân Bắc (2 nam)</w:t>
            </w:r>
            <w:r>
              <w:rPr>
                <w:rFonts w:eastAsia="Times New Roman"/>
              </w:rPr>
              <w:br/>
            </w:r>
            <w:r>
              <w:rPr>
                <w:rFonts w:ascii="MS Mincho" w:eastAsia="MS Mincho" w:hAnsi="MS Mincho" w:cs="MS Mincho" w:hint="eastAsia"/>
              </w:rPr>
              <w:t>新北市樹林區中華路</w:t>
            </w:r>
            <w:r>
              <w:rPr>
                <w:rFonts w:eastAsia="Times New Roman"/>
              </w:rPr>
              <w:t>377</w:t>
            </w:r>
            <w:r>
              <w:rPr>
                <w:rFonts w:ascii="MS Mincho" w:eastAsia="MS Mincho" w:hAnsi="MS Mincho" w:cs="MS Mincho" w:hint="eastAsia"/>
              </w:rPr>
              <w:t>號</w:t>
            </w:r>
            <w:r>
              <w:rPr>
                <w:rFonts w:eastAsia="Times New Roman"/>
              </w:rPr>
              <w:br/>
              <w:t>Trang web: http://www.songchuan.com/</w:t>
            </w:r>
            <w:r>
              <w:rPr>
                <w:rFonts w:eastAsia="Times New Roman"/>
              </w:rPr>
              <w:br/>
              <w:t>Thời gian làm việc: 2 ca: 8:00~17:00; 17:40~01:40</w:t>
            </w:r>
            <w:r>
              <w:rPr>
                <w:rFonts w:eastAsia="Times New Roman"/>
              </w:rPr>
              <w:br/>
              <w:t>Nội dung công việc: Công việc ổn định, làm việc trong môi trường điều hòa, công việc chính là thao tác máy, kiểm tra sản phẩm, đóng gói, vận chuyển sản phẩm, vệ sinh nơi làm việc và các việc khác được chủ quản giao phó.</w:t>
            </w:r>
            <w:r>
              <w:rPr>
                <w:rFonts w:eastAsia="Times New Roman"/>
              </w:rPr>
              <w:br/>
              <w:t>KTX bên ngoài xưởng</w:t>
            </w:r>
            <w:r>
              <w:rPr>
                <w:rFonts w:eastAsia="Times New Roman"/>
              </w:rPr>
              <w:br/>
              <w:t> </w:t>
            </w:r>
          </w:p>
        </w:tc>
      </w:tr>
      <w:tr w:rsidR="002E54CE" w14:paraId="1A5FD89B" w14:textId="77777777">
        <w:tc>
          <w:tcPr>
            <w:tcW w:w="0" w:type="auto"/>
            <w:gridSpan w:val="4"/>
            <w:tcBorders>
              <w:top w:val="single" w:sz="4" w:space="0" w:color="auto"/>
              <w:left w:val="single" w:sz="4" w:space="0" w:color="auto"/>
              <w:bottom w:val="single" w:sz="4" w:space="0" w:color="auto"/>
              <w:right w:val="single" w:sz="4" w:space="0" w:color="auto"/>
            </w:tcBorders>
            <w:shd w:val="clear" w:color="auto" w:fill="F2F2F2"/>
            <w:tcMar>
              <w:top w:w="15" w:type="dxa"/>
              <w:left w:w="45" w:type="dxa"/>
              <w:bottom w:w="15" w:type="dxa"/>
              <w:right w:w="45" w:type="dxa"/>
            </w:tcMar>
            <w:vAlign w:val="center"/>
            <w:hideMark/>
          </w:tcPr>
          <w:p w14:paraId="41349C60" w14:textId="77777777" w:rsidR="002E54CE" w:rsidRDefault="00000000">
            <w:pPr>
              <w:jc w:val="center"/>
              <w:rPr>
                <w:rFonts w:eastAsia="Times New Roman"/>
                <w:b/>
                <w:bCs/>
              </w:rPr>
            </w:pPr>
            <w:r>
              <w:rPr>
                <w:rFonts w:eastAsia="Times New Roman"/>
                <w:b/>
                <w:bCs/>
              </w:rPr>
              <w:t>II. ĐIỀU KIỆN TUYỂN CHỌN</w:t>
            </w:r>
          </w:p>
        </w:tc>
      </w:tr>
      <w:tr w:rsidR="002E54CE" w14:paraId="65996394" w14:textId="77777777">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6A0581F5" w14:textId="77777777" w:rsidR="002E54CE" w:rsidRDefault="00000000">
            <w:pPr>
              <w:rPr>
                <w:rFonts w:eastAsia="Times New Roman"/>
              </w:rPr>
            </w:pPr>
            <w:r>
              <w:rPr>
                <w:rFonts w:eastAsia="Times New Roman"/>
              </w:rPr>
              <w:t>Số lượng tuyển</w:t>
            </w:r>
          </w:p>
        </w:tc>
        <w:tc>
          <w:tcPr>
            <w:tcW w:w="0" w:type="auto"/>
            <w:gridSpan w:val="3"/>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70577110" w14:textId="77777777" w:rsidR="002E54CE" w:rsidRDefault="00000000">
            <w:pPr>
              <w:rPr>
                <w:rFonts w:eastAsia="Times New Roman"/>
              </w:rPr>
            </w:pPr>
            <w:r>
              <w:rPr>
                <w:rFonts w:eastAsia="Times New Roman"/>
              </w:rPr>
              <w:t>44 nam 57 nữ</w:t>
            </w:r>
          </w:p>
        </w:tc>
      </w:tr>
      <w:tr w:rsidR="002E54CE" w14:paraId="11F16081" w14:textId="77777777">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488E0CD7" w14:textId="77777777" w:rsidR="002E54CE" w:rsidRDefault="00000000">
            <w:pPr>
              <w:rPr>
                <w:rFonts w:eastAsia="Times New Roman"/>
              </w:rPr>
            </w:pPr>
            <w:r>
              <w:rPr>
                <w:rFonts w:eastAsia="Times New Roman"/>
              </w:rPr>
              <w:t>Độ tuổi</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0C8F7969" w14:textId="77777777" w:rsidR="002E54CE" w:rsidRDefault="00000000">
            <w:pPr>
              <w:rPr>
                <w:rFonts w:eastAsia="Times New Roman"/>
              </w:rPr>
            </w:pPr>
            <w:r>
              <w:rPr>
                <w:rFonts w:eastAsia="Times New Roman"/>
              </w:rPr>
              <w:t>Nam: 25 ÷ 35 Nữ: 25 ÷ 35</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77317ACC" w14:textId="77777777" w:rsidR="002E54CE" w:rsidRDefault="00000000">
            <w:pPr>
              <w:rPr>
                <w:rFonts w:eastAsia="Times New Roman"/>
              </w:rPr>
            </w:pPr>
            <w:r>
              <w:rPr>
                <w:rFonts w:eastAsia="Times New Roman"/>
              </w:rPr>
              <w:t>Hôn nhân</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4040D327" w14:textId="77777777" w:rsidR="002E54CE" w:rsidRDefault="00000000">
            <w:pPr>
              <w:rPr>
                <w:rFonts w:eastAsia="Times New Roman"/>
              </w:rPr>
            </w:pPr>
            <w:r>
              <w:rPr>
                <w:rFonts w:eastAsia="Times New Roman"/>
              </w:rPr>
              <w:t>Đã kết hôn</w:t>
            </w:r>
          </w:p>
        </w:tc>
      </w:tr>
      <w:tr w:rsidR="002E54CE" w14:paraId="6EBD6063" w14:textId="77777777">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740FE677" w14:textId="77777777" w:rsidR="002E54CE" w:rsidRDefault="00000000">
            <w:pPr>
              <w:rPr>
                <w:rFonts w:eastAsia="Times New Roman"/>
              </w:rPr>
            </w:pPr>
            <w:r>
              <w:rPr>
                <w:rFonts w:eastAsia="Times New Roman"/>
              </w:rPr>
              <w:t>Chiều cao</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21094683" w14:textId="77777777" w:rsidR="002E54CE" w:rsidRDefault="00000000">
            <w:pPr>
              <w:rPr>
                <w:rFonts w:eastAsia="Times New Roman"/>
              </w:rPr>
            </w:pPr>
            <w:r>
              <w:rPr>
                <w:rFonts w:eastAsia="Times New Roman"/>
              </w:rPr>
              <w:t>Nam ≥ 165.0cm Nữ ≥ 155.0cm</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7BE2DCFD" w14:textId="77777777" w:rsidR="002E54CE" w:rsidRDefault="00000000">
            <w:pPr>
              <w:rPr>
                <w:rFonts w:eastAsia="Times New Roman"/>
              </w:rPr>
            </w:pPr>
            <w:r>
              <w:rPr>
                <w:rFonts w:eastAsia="Times New Roman"/>
              </w:rPr>
              <w:t>Thị lực</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4944C81A" w14:textId="77777777" w:rsidR="002E54CE" w:rsidRDefault="00000000">
            <w:pPr>
              <w:rPr>
                <w:rFonts w:eastAsia="Times New Roman"/>
              </w:rPr>
            </w:pPr>
            <w:r>
              <w:rPr>
                <w:rFonts w:eastAsia="Times New Roman"/>
              </w:rPr>
              <w:t>tốt (0.8 trở lên- form ghi chú: sau đeo kinh là1.0</w:t>
            </w:r>
          </w:p>
        </w:tc>
      </w:tr>
      <w:tr w:rsidR="002E54CE" w14:paraId="274E0E5D" w14:textId="77777777">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7227B916" w14:textId="77777777" w:rsidR="002E54CE" w:rsidRDefault="00000000">
            <w:pPr>
              <w:rPr>
                <w:rFonts w:eastAsia="Times New Roman"/>
              </w:rPr>
            </w:pPr>
            <w:r>
              <w:rPr>
                <w:rFonts w:eastAsia="Times New Roman"/>
              </w:rPr>
              <w:t>Cân nặng</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78F47C65" w14:textId="77777777" w:rsidR="002E54CE" w:rsidRDefault="00000000">
            <w:pPr>
              <w:rPr>
                <w:rFonts w:eastAsia="Times New Roman"/>
              </w:rPr>
            </w:pPr>
            <w:r>
              <w:rPr>
                <w:rFonts w:eastAsia="Times New Roman"/>
              </w:rPr>
              <w:t>Nam ≥ 60.0kg Nữ ≥ 45.0kg</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56553530" w14:textId="77777777" w:rsidR="002E54CE" w:rsidRDefault="00000000">
            <w:pPr>
              <w:rPr>
                <w:rFonts w:eastAsia="Times New Roman"/>
              </w:rPr>
            </w:pPr>
            <w:r>
              <w:rPr>
                <w:rFonts w:eastAsia="Times New Roman"/>
              </w:rPr>
              <w:t>Tay thuận</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1DE64E14" w14:textId="77777777" w:rsidR="002E54CE" w:rsidRDefault="00000000">
            <w:pPr>
              <w:rPr>
                <w:rFonts w:eastAsia="Times New Roman"/>
              </w:rPr>
            </w:pPr>
            <w:r>
              <w:rPr>
                <w:rFonts w:eastAsia="Times New Roman"/>
              </w:rPr>
              <w:t>Tay phải</w:t>
            </w:r>
          </w:p>
        </w:tc>
      </w:tr>
      <w:tr w:rsidR="002E54CE" w14:paraId="741F2EE2" w14:textId="77777777">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7889C8FE" w14:textId="77777777" w:rsidR="002E54CE" w:rsidRDefault="00000000">
            <w:pPr>
              <w:rPr>
                <w:rFonts w:eastAsia="Times New Roman"/>
              </w:rPr>
            </w:pPr>
            <w:r>
              <w:rPr>
                <w:rFonts w:eastAsia="Times New Roman"/>
              </w:rPr>
              <w:t>Học vấn</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58F0B5DA" w14:textId="77777777" w:rsidR="002E54CE" w:rsidRDefault="00000000">
            <w:pPr>
              <w:rPr>
                <w:rFonts w:eastAsia="Times New Roman"/>
              </w:rPr>
            </w:pPr>
            <w:r>
              <w:rPr>
                <w:rFonts w:eastAsia="Times New Roman"/>
              </w:rPr>
              <w:t>THPT trở lên</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257D5685" w14:textId="77777777" w:rsidR="002E54CE" w:rsidRDefault="00000000">
            <w:pPr>
              <w:rPr>
                <w:rFonts w:eastAsia="Times New Roman"/>
              </w:rPr>
            </w:pPr>
            <w:r>
              <w:rPr>
                <w:rFonts w:eastAsia="Times New Roman"/>
              </w:rPr>
              <w:t>Hình xăm</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546CFC7D" w14:textId="77777777" w:rsidR="002E54CE" w:rsidRDefault="00000000">
            <w:pPr>
              <w:rPr>
                <w:rFonts w:eastAsia="Times New Roman"/>
              </w:rPr>
            </w:pPr>
            <w:r>
              <w:rPr>
                <w:rFonts w:eastAsia="Times New Roman"/>
              </w:rPr>
              <w:t>Không chấp nhận</w:t>
            </w:r>
          </w:p>
        </w:tc>
      </w:tr>
      <w:tr w:rsidR="002E54CE" w14:paraId="2CC3E6D4" w14:textId="77777777">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6B568E62" w14:textId="77777777" w:rsidR="002E54CE" w:rsidRDefault="00000000">
            <w:pPr>
              <w:rPr>
                <w:rFonts w:eastAsia="Times New Roman"/>
              </w:rPr>
            </w:pPr>
            <w:r>
              <w:rPr>
                <w:rFonts w:eastAsia="Times New Roman"/>
              </w:rPr>
              <w:t>Sức khỏe</w:t>
            </w:r>
          </w:p>
        </w:tc>
        <w:tc>
          <w:tcPr>
            <w:tcW w:w="0" w:type="auto"/>
            <w:gridSpan w:val="3"/>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72A13039" w14:textId="77777777" w:rsidR="002E54CE" w:rsidRDefault="00000000">
            <w:pPr>
              <w:rPr>
                <w:rFonts w:eastAsia="Times New Roman"/>
              </w:rPr>
            </w:pPr>
            <w:r>
              <w:rPr>
                <w:rFonts w:eastAsia="Times New Roman"/>
              </w:rPr>
              <w:t>tốt</w:t>
            </w:r>
          </w:p>
        </w:tc>
      </w:tr>
      <w:tr w:rsidR="002E54CE" w14:paraId="06749DDB" w14:textId="77777777">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727B310C" w14:textId="77777777" w:rsidR="002E54CE" w:rsidRDefault="00000000">
            <w:pPr>
              <w:rPr>
                <w:rFonts w:eastAsia="Times New Roman"/>
              </w:rPr>
            </w:pPr>
            <w:r>
              <w:rPr>
                <w:rFonts w:eastAsia="Times New Roman"/>
              </w:rPr>
              <w:t>Điều kiện khác</w:t>
            </w:r>
          </w:p>
        </w:tc>
        <w:tc>
          <w:tcPr>
            <w:tcW w:w="0" w:type="auto"/>
            <w:gridSpan w:val="3"/>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7B1597FC" w14:textId="77777777" w:rsidR="002E54CE" w:rsidRDefault="00000000">
            <w:pPr>
              <w:rPr>
                <w:rFonts w:eastAsia="Times New Roman"/>
              </w:rPr>
            </w:pPr>
            <w:r>
              <w:rPr>
                <w:rFonts w:eastAsia="Times New Roman"/>
              </w:rPr>
              <w:t>Yêu cầu biết tiếng trung cơ bản</w:t>
            </w:r>
            <w:r>
              <w:rPr>
                <w:rFonts w:eastAsia="Times New Roman"/>
              </w:rPr>
              <w:br/>
              <w:t>Không được cận thị, mù màu, mồ hôi tay</w:t>
            </w:r>
            <w:r>
              <w:rPr>
                <w:rFonts w:eastAsia="Times New Roman"/>
              </w:rPr>
              <w:br/>
              <w:t>Sức khỏe tốt, chịu được vất vả</w:t>
            </w:r>
            <w:r>
              <w:rPr>
                <w:rFonts w:eastAsia="Times New Roman"/>
              </w:rPr>
              <w:br/>
              <w:t>Cần phối hợp làm tăng ca, ca đêm, luân ca và các chế độ khác của nhà máy</w:t>
            </w:r>
            <w:r>
              <w:rPr>
                <w:rFonts w:eastAsia="Times New Roman"/>
              </w:rPr>
              <w:br/>
              <w:t>Không lấy lđ có hình xăm, không lấy lđ có dị tật hoặc từng phẫu thuật</w:t>
            </w:r>
            <w:r>
              <w:rPr>
                <w:rFonts w:eastAsia="Times New Roman"/>
              </w:rPr>
              <w:br/>
              <w:t>Ưu tiên biết sử dụng máy tính (Word, excel,...)</w:t>
            </w:r>
            <w:r>
              <w:rPr>
                <w:rFonts w:eastAsia="Times New Roman"/>
              </w:rPr>
              <w:br/>
              <w:t>Tuyển vào các bộ phận sau:</w:t>
            </w:r>
            <w:r>
              <w:rPr>
                <w:rFonts w:eastAsia="Times New Roman"/>
              </w:rPr>
              <w:br/>
              <w:t>Bộ phận sản xuất: 12nam, 29 nữ</w:t>
            </w:r>
            <w:r>
              <w:rPr>
                <w:rFonts w:eastAsia="Times New Roman"/>
              </w:rPr>
              <w:br/>
              <w:t>Bộ phận quản lý chất lượng: 5 nam+12 nữ+1 nam làm tại xưởng Thụ Lâm- Tân Bắc</w:t>
            </w:r>
            <w:r>
              <w:rPr>
                <w:rFonts w:eastAsia="Times New Roman"/>
              </w:rPr>
              <w:br/>
              <w:t>Bộ phận nhựa:Cần lđ biết tiếng Trung, ưu tiên kinh nghiệm thao tác phun nhựa: 17 nam+14 nữ+1 nam làm tại xưởng Thụ Lâm- Tân Bắc</w:t>
            </w:r>
            <w:r>
              <w:rPr>
                <w:rFonts w:eastAsia="Times New Roman"/>
              </w:rPr>
              <w:br/>
              <w:t xml:space="preserve">Bộ phận kim loại: cần có kinh nghiệm chế tạo sản phẩm kim loại, thao tác máy tiện CNC: 8 </w:t>
            </w:r>
            <w:r>
              <w:rPr>
                <w:rFonts w:eastAsia="Times New Roman"/>
              </w:rPr>
              <w:lastRenderedPageBreak/>
              <w:t>nam+2 nữ</w:t>
            </w:r>
            <w:r>
              <w:rPr>
                <w:rFonts w:eastAsia="Times New Roman"/>
              </w:rPr>
              <w:br/>
              <w:t>Không chấp nhận cặp vợ chồng</w:t>
            </w:r>
            <w:r>
              <w:rPr>
                <w:rFonts w:eastAsia="Times New Roman"/>
              </w:rPr>
              <w:br/>
              <w:t>Đối với lđ bị cận thị nhẹ, nếu trúng tuyển, khi làm việc cần đeo kính áp tròng</w:t>
            </w:r>
          </w:p>
        </w:tc>
      </w:tr>
      <w:tr w:rsidR="002E54CE" w14:paraId="068EDACF" w14:textId="77777777">
        <w:tc>
          <w:tcPr>
            <w:tcW w:w="0" w:type="auto"/>
            <w:gridSpan w:val="4"/>
            <w:tcBorders>
              <w:top w:val="single" w:sz="4" w:space="0" w:color="auto"/>
              <w:left w:val="single" w:sz="4" w:space="0" w:color="auto"/>
              <w:bottom w:val="single" w:sz="4" w:space="0" w:color="auto"/>
              <w:right w:val="single" w:sz="4" w:space="0" w:color="auto"/>
            </w:tcBorders>
            <w:shd w:val="clear" w:color="auto" w:fill="F2F2F2"/>
            <w:tcMar>
              <w:top w:w="15" w:type="dxa"/>
              <w:left w:w="45" w:type="dxa"/>
              <w:bottom w:w="15" w:type="dxa"/>
              <w:right w:w="45" w:type="dxa"/>
            </w:tcMar>
            <w:vAlign w:val="center"/>
            <w:hideMark/>
          </w:tcPr>
          <w:p w14:paraId="42D87F0D" w14:textId="77777777" w:rsidR="002E54CE" w:rsidRDefault="00000000">
            <w:pPr>
              <w:jc w:val="center"/>
              <w:rPr>
                <w:rFonts w:eastAsia="Times New Roman"/>
                <w:b/>
                <w:bCs/>
              </w:rPr>
            </w:pPr>
            <w:r>
              <w:rPr>
                <w:rFonts w:eastAsia="Times New Roman"/>
                <w:b/>
                <w:bCs/>
              </w:rPr>
              <w:lastRenderedPageBreak/>
              <w:t>III. KẾ HOẠCH TUYỂN VÀ DỰ KIẾN NHẬP CẢNH</w:t>
            </w:r>
          </w:p>
        </w:tc>
      </w:tr>
      <w:tr w:rsidR="002E54CE" w14:paraId="443DA13F" w14:textId="77777777">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316CFCCF" w14:textId="77777777" w:rsidR="002E54CE" w:rsidRDefault="00000000">
            <w:pPr>
              <w:rPr>
                <w:rFonts w:eastAsia="Times New Roman"/>
              </w:rPr>
            </w:pPr>
            <w:r>
              <w:rPr>
                <w:rFonts w:eastAsia="Times New Roman"/>
              </w:rPr>
              <w:t>Nội dung thi tuyển</w:t>
            </w:r>
          </w:p>
        </w:tc>
        <w:tc>
          <w:tcPr>
            <w:tcW w:w="0" w:type="auto"/>
            <w:gridSpan w:val="3"/>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3D2B6139" w14:textId="77777777" w:rsidR="002E54CE" w:rsidRDefault="00000000">
            <w:pPr>
              <w:rPr>
                <w:rFonts w:eastAsia="Times New Roman"/>
              </w:rPr>
            </w:pPr>
            <w:r>
              <w:rPr>
                <w:rFonts w:eastAsia="Times New Roman"/>
              </w:rPr>
              <w:t>phỏng vấn</w:t>
            </w:r>
          </w:p>
        </w:tc>
      </w:tr>
      <w:tr w:rsidR="002E54CE" w14:paraId="049C4811" w14:textId="77777777">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0B5FCA0D" w14:textId="77777777" w:rsidR="002E54CE" w:rsidRDefault="00000000">
            <w:pPr>
              <w:rPr>
                <w:rFonts w:eastAsia="Times New Roman"/>
              </w:rPr>
            </w:pPr>
            <w:r>
              <w:rPr>
                <w:rFonts w:eastAsia="Times New Roman"/>
              </w:rPr>
              <w:t>Số lượng dự tuyển</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74D7183B" w14:textId="77777777" w:rsidR="002E54CE" w:rsidRDefault="00000000">
            <w:pPr>
              <w:rPr>
                <w:rFonts w:eastAsia="Times New Roman"/>
              </w:rPr>
            </w:pPr>
            <w:r>
              <w:rPr>
                <w:rFonts w:eastAsia="Times New Roman"/>
              </w:rPr>
              <w:t>132 nam 171 nữ</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7AC98285" w14:textId="77777777" w:rsidR="002E54CE" w:rsidRDefault="00000000">
            <w:pPr>
              <w:rPr>
                <w:rFonts w:eastAsia="Times New Roman"/>
              </w:rPr>
            </w:pPr>
            <w:r>
              <w:rPr>
                <w:rFonts w:eastAsia="Times New Roman"/>
              </w:rPr>
              <w:t>Ngày chốt form</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1FA12885" w14:textId="77777777" w:rsidR="002E54CE" w:rsidRDefault="00000000">
            <w:pPr>
              <w:rPr>
                <w:rFonts w:eastAsia="Times New Roman"/>
              </w:rPr>
            </w:pPr>
            <w:r>
              <w:rPr>
                <w:rFonts w:eastAsia="Times New Roman"/>
              </w:rPr>
              <w:t>14/02/2025</w:t>
            </w:r>
          </w:p>
        </w:tc>
      </w:tr>
      <w:tr w:rsidR="002E54CE" w14:paraId="734499E6" w14:textId="77777777">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7A856E2B" w14:textId="77777777" w:rsidR="002E54CE" w:rsidRDefault="00000000">
            <w:pPr>
              <w:rPr>
                <w:rFonts w:eastAsia="Times New Roman"/>
              </w:rPr>
            </w:pPr>
            <w:r>
              <w:rPr>
                <w:rFonts w:eastAsia="Times New Roman"/>
              </w:rPr>
              <w:t>Ngày khách sang</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6BE05816" w14:textId="77777777" w:rsidR="002E54CE" w:rsidRDefault="002E54CE">
            <w:pPr>
              <w:rPr>
                <w:rFonts w:eastAsia="Times New Roman"/>
              </w:rPr>
            </w:pP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18A0368F" w14:textId="77777777" w:rsidR="002E54CE" w:rsidRDefault="00000000">
            <w:pPr>
              <w:rPr>
                <w:rFonts w:eastAsia="Times New Roman"/>
              </w:rPr>
            </w:pPr>
            <w:r>
              <w:rPr>
                <w:rFonts w:eastAsia="Times New Roman"/>
              </w:rPr>
              <w:t>Ngày thi tuyển</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5559DB72" w14:textId="77777777" w:rsidR="002E54CE" w:rsidRDefault="00000000">
            <w:pPr>
              <w:rPr>
                <w:rFonts w:eastAsia="Times New Roman"/>
              </w:rPr>
            </w:pPr>
            <w:r>
              <w:rPr>
                <w:rFonts w:eastAsia="Times New Roman"/>
              </w:rPr>
              <w:t>17/02/2025 - 18/02/2025</w:t>
            </w:r>
          </w:p>
        </w:tc>
      </w:tr>
      <w:tr w:rsidR="002E54CE" w14:paraId="105D53F0" w14:textId="77777777">
        <w:tc>
          <w:tcPr>
            <w:tcW w:w="0" w:type="auto"/>
            <w:tcBorders>
              <w:left w:val="single" w:sz="4" w:space="0" w:color="auto"/>
              <w:bottom w:val="single" w:sz="6" w:space="0" w:color="auto"/>
              <w:right w:val="single" w:sz="4" w:space="0" w:color="auto"/>
            </w:tcBorders>
            <w:noWrap/>
            <w:tcMar>
              <w:top w:w="15" w:type="dxa"/>
              <w:left w:w="45" w:type="dxa"/>
              <w:bottom w:w="15" w:type="dxa"/>
              <w:right w:w="45" w:type="dxa"/>
            </w:tcMar>
            <w:vAlign w:val="center"/>
            <w:hideMark/>
          </w:tcPr>
          <w:p w14:paraId="29D10591" w14:textId="77777777" w:rsidR="002E54CE" w:rsidRDefault="00000000">
            <w:pPr>
              <w:rPr>
                <w:rFonts w:eastAsia="Times New Roman"/>
              </w:rPr>
            </w:pPr>
            <w:r>
              <w:rPr>
                <w:rFonts w:eastAsia="Times New Roman"/>
              </w:rPr>
              <w:t>Dự kiến nhập cảnh </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52CF4CA3" w14:textId="77777777" w:rsidR="002E54CE" w:rsidRDefault="00000000">
            <w:pPr>
              <w:rPr>
                <w:rFonts w:eastAsia="Times New Roman"/>
              </w:rPr>
            </w:pPr>
            <w:r>
              <w:rPr>
                <w:rFonts w:eastAsia="Times New Roman"/>
              </w:rPr>
              <w:t>2025</w:t>
            </w:r>
          </w:p>
        </w:tc>
        <w:tc>
          <w:tcPr>
            <w:tcW w:w="0" w:type="auto"/>
            <w:tcBorders>
              <w:left w:val="single" w:sz="4" w:space="0" w:color="auto"/>
              <w:bottom w:val="single" w:sz="6" w:space="0" w:color="auto"/>
              <w:right w:val="single" w:sz="4" w:space="0" w:color="auto"/>
            </w:tcBorders>
            <w:noWrap/>
            <w:tcMar>
              <w:top w:w="15" w:type="dxa"/>
              <w:left w:w="45" w:type="dxa"/>
              <w:bottom w:w="15" w:type="dxa"/>
              <w:right w:w="45" w:type="dxa"/>
            </w:tcMar>
            <w:vAlign w:val="center"/>
            <w:hideMark/>
          </w:tcPr>
          <w:p w14:paraId="75BBF58F" w14:textId="77777777" w:rsidR="002E54CE" w:rsidRDefault="00000000">
            <w:pPr>
              <w:rPr>
                <w:rFonts w:eastAsia="Times New Roman"/>
              </w:rPr>
            </w:pPr>
            <w:r>
              <w:rPr>
                <w:rFonts w:eastAsia="Times New Roman"/>
              </w:rPr>
              <w:t>Hình thức tuyển</w:t>
            </w:r>
          </w:p>
        </w:tc>
        <w:tc>
          <w:tcPr>
            <w:tcW w:w="0" w:type="auto"/>
            <w:tcBorders>
              <w:left w:val="single" w:sz="4" w:space="0" w:color="auto"/>
              <w:bottom w:val="single" w:sz="6" w:space="0" w:color="auto"/>
              <w:right w:val="single" w:sz="4" w:space="0" w:color="auto"/>
            </w:tcBorders>
            <w:tcMar>
              <w:top w:w="15" w:type="dxa"/>
              <w:left w:w="45" w:type="dxa"/>
              <w:bottom w:w="15" w:type="dxa"/>
              <w:right w:w="45" w:type="dxa"/>
            </w:tcMar>
            <w:vAlign w:val="center"/>
            <w:hideMark/>
          </w:tcPr>
          <w:p w14:paraId="46C861D0" w14:textId="77777777" w:rsidR="002E54CE" w:rsidRDefault="00000000">
            <w:pPr>
              <w:rPr>
                <w:rFonts w:eastAsia="Times New Roman"/>
              </w:rPr>
            </w:pPr>
            <w:r>
              <w:rPr>
                <w:rFonts w:eastAsia="Times New Roman"/>
              </w:rPr>
              <w:t>Trực tiếp</w:t>
            </w:r>
          </w:p>
        </w:tc>
      </w:tr>
    </w:tbl>
    <w:p w14:paraId="6769DCD3" w14:textId="77777777" w:rsidR="002E54CE" w:rsidRDefault="002E54CE">
      <w:pPr>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3668"/>
        <w:gridCol w:w="3778"/>
        <w:gridCol w:w="3667"/>
      </w:tblGrid>
      <w:tr w:rsidR="002E54CE" w14:paraId="76F13A77" w14:textId="77777777">
        <w:trPr>
          <w:tblCellSpacing w:w="0" w:type="dxa"/>
        </w:trPr>
        <w:tc>
          <w:tcPr>
            <w:tcW w:w="1650" w:type="pct"/>
            <w:vAlign w:val="center"/>
            <w:hideMark/>
          </w:tcPr>
          <w:p w14:paraId="63498529" w14:textId="77777777" w:rsidR="002E54CE" w:rsidRDefault="00000000">
            <w:pPr>
              <w:jc w:val="center"/>
              <w:rPr>
                <w:rFonts w:eastAsia="Times New Roman"/>
                <w:b/>
                <w:bCs/>
              </w:rPr>
            </w:pPr>
            <w:r>
              <w:rPr>
                <w:rFonts w:eastAsia="Times New Roman"/>
                <w:b/>
                <w:bCs/>
              </w:rPr>
              <w:t>PHÊ DUYỆT</w:t>
            </w:r>
          </w:p>
        </w:tc>
        <w:tc>
          <w:tcPr>
            <w:tcW w:w="0" w:type="auto"/>
            <w:vAlign w:val="center"/>
            <w:hideMark/>
          </w:tcPr>
          <w:p w14:paraId="16864F10" w14:textId="77777777" w:rsidR="002E54CE" w:rsidRDefault="00000000">
            <w:pPr>
              <w:jc w:val="center"/>
              <w:rPr>
                <w:rFonts w:eastAsia="Times New Roman"/>
                <w:b/>
                <w:bCs/>
              </w:rPr>
            </w:pPr>
            <w:r>
              <w:rPr>
                <w:rFonts w:eastAsia="Times New Roman"/>
                <w:b/>
                <w:bCs/>
              </w:rPr>
              <w:t>KIỂM SOÁT</w:t>
            </w:r>
          </w:p>
        </w:tc>
        <w:tc>
          <w:tcPr>
            <w:tcW w:w="1650" w:type="pct"/>
            <w:vAlign w:val="center"/>
            <w:hideMark/>
          </w:tcPr>
          <w:p w14:paraId="3993D222" w14:textId="77777777" w:rsidR="002E54CE" w:rsidRDefault="00000000">
            <w:pPr>
              <w:jc w:val="center"/>
              <w:rPr>
                <w:rFonts w:eastAsia="Times New Roman"/>
                <w:b/>
                <w:bCs/>
              </w:rPr>
            </w:pPr>
            <w:r>
              <w:rPr>
                <w:rFonts w:eastAsia="Times New Roman"/>
                <w:b/>
                <w:bCs/>
              </w:rPr>
              <w:t>THÔNG BÁO</w:t>
            </w:r>
          </w:p>
        </w:tc>
      </w:tr>
      <w:tr w:rsidR="002E54CE" w14:paraId="47E878F0" w14:textId="77777777">
        <w:trPr>
          <w:tblCellSpacing w:w="0" w:type="dxa"/>
        </w:trPr>
        <w:tc>
          <w:tcPr>
            <w:tcW w:w="0" w:type="auto"/>
            <w:gridSpan w:val="3"/>
            <w:vAlign w:val="center"/>
            <w:hideMark/>
          </w:tcPr>
          <w:p w14:paraId="1F5CD873" w14:textId="77777777" w:rsidR="002E54CE" w:rsidRDefault="00000000">
            <w:pPr>
              <w:jc w:val="center"/>
              <w:rPr>
                <w:rFonts w:eastAsia="Times New Roman"/>
              </w:rPr>
            </w:pPr>
            <w:r>
              <w:rPr>
                <w:rFonts w:eastAsia="Times New Roman"/>
              </w:rPr>
              <w:t> </w:t>
            </w:r>
            <w:r>
              <w:rPr>
                <w:rFonts w:eastAsia="Times New Roman"/>
              </w:rPr>
              <w:br/>
              <w:t> </w:t>
            </w:r>
            <w:r>
              <w:rPr>
                <w:rFonts w:eastAsia="Times New Roman"/>
              </w:rPr>
              <w:br/>
              <w:t> </w:t>
            </w:r>
            <w:r>
              <w:rPr>
                <w:rFonts w:eastAsia="Times New Roman"/>
              </w:rPr>
              <w:br/>
              <w:t> </w:t>
            </w:r>
            <w:r>
              <w:rPr>
                <w:rFonts w:eastAsia="Times New Roman"/>
              </w:rPr>
              <w:br/>
              <w:t> </w:t>
            </w:r>
          </w:p>
        </w:tc>
      </w:tr>
      <w:tr w:rsidR="002E54CE" w14:paraId="13824CDA" w14:textId="77777777">
        <w:trPr>
          <w:tblCellSpacing w:w="0" w:type="dxa"/>
        </w:trPr>
        <w:tc>
          <w:tcPr>
            <w:tcW w:w="0" w:type="auto"/>
            <w:vAlign w:val="center"/>
            <w:hideMark/>
          </w:tcPr>
          <w:p w14:paraId="3C745BC4" w14:textId="77777777" w:rsidR="002E54CE" w:rsidRDefault="00000000">
            <w:pPr>
              <w:jc w:val="center"/>
              <w:rPr>
                <w:rFonts w:eastAsia="Times New Roman"/>
              </w:rPr>
            </w:pPr>
            <w:r>
              <w:rPr>
                <w:rFonts w:eastAsia="Times New Roman"/>
              </w:rPr>
              <w:t> </w:t>
            </w:r>
          </w:p>
        </w:tc>
        <w:tc>
          <w:tcPr>
            <w:tcW w:w="0" w:type="auto"/>
            <w:vAlign w:val="center"/>
            <w:hideMark/>
          </w:tcPr>
          <w:p w14:paraId="56F13A1B" w14:textId="77777777" w:rsidR="002E54CE" w:rsidRDefault="002E54CE">
            <w:pPr>
              <w:jc w:val="center"/>
              <w:rPr>
                <w:rFonts w:eastAsia="Times New Roman"/>
              </w:rPr>
            </w:pPr>
          </w:p>
        </w:tc>
        <w:tc>
          <w:tcPr>
            <w:tcW w:w="0" w:type="auto"/>
            <w:vAlign w:val="center"/>
            <w:hideMark/>
          </w:tcPr>
          <w:p w14:paraId="7F4EF7B8" w14:textId="77777777" w:rsidR="002E54CE" w:rsidRDefault="00000000">
            <w:pPr>
              <w:jc w:val="center"/>
              <w:rPr>
                <w:rFonts w:eastAsia="Times New Roman"/>
              </w:rPr>
            </w:pPr>
            <w:r>
              <w:rPr>
                <w:rFonts w:eastAsia="Times New Roman"/>
              </w:rPr>
              <w:t>Lê Thị Huế</w:t>
            </w:r>
          </w:p>
        </w:tc>
      </w:tr>
    </w:tbl>
    <w:p w14:paraId="08CAF62E" w14:textId="4BC0B30E" w:rsidR="002E54CE" w:rsidRDefault="002E54CE">
      <w:pPr>
        <w:rPr>
          <w:rFonts w:eastAsia="Times New Roman"/>
          <w:vanish/>
        </w:rPr>
      </w:pPr>
    </w:p>
    <w:p w14:paraId="4FC38286" w14:textId="77777777" w:rsidR="00E67D81" w:rsidRDefault="00E67D81">
      <w:pPr>
        <w:rPr>
          <w:rFonts w:eastAsia="Times New Roman"/>
        </w:rPr>
      </w:pPr>
    </w:p>
    <w:sectPr w:rsidR="00E67D81">
      <w:pgSz w:w="11907" w:h="16840"/>
      <w:pgMar w:top="397" w:right="397" w:bottom="397" w:left="397"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79"/>
    <w:rsid w:val="000B0416"/>
    <w:rsid w:val="001E6F79"/>
    <w:rsid w:val="002E54CE"/>
    <w:rsid w:val="00871DED"/>
    <w:rsid w:val="00DE79FA"/>
    <w:rsid w:val="00E6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9F802"/>
  <w15:chartTrackingRefBased/>
  <w15:docId w15:val="{A00E3260-0B0F-4B24-AEB1-08AC25F2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semiHidden/>
    <w:unhideWhenUsed/>
  </w:style>
  <w:style w:type="character" w:customStyle="1" w:styleId="FooterChar">
    <w:name w:val="Footer Char"/>
    <w:basedOn w:val="DefaultParagraphFont"/>
    <w:link w:val="Footer"/>
    <w:uiPriority w:val="99"/>
    <w:semiHidden/>
    <w:rPr>
      <w:rFonts w:eastAsiaTheme="minorEastAsia"/>
      <w:sz w:val="24"/>
      <w:szCs w:val="24"/>
    </w:rPr>
  </w:style>
  <w:style w:type="paragraph" w:styleId="Header">
    <w:name w:val="header"/>
    <w:basedOn w:val="Normal"/>
    <w:link w:val="HeaderChar"/>
    <w:uiPriority w:val="99"/>
    <w:semiHidden/>
    <w:unhideWhenUsed/>
  </w:style>
  <w:style w:type="character" w:customStyle="1" w:styleId="HeaderChar">
    <w:name w:val="Header Char"/>
    <w:basedOn w:val="DefaultParagraphFont"/>
    <w:link w:val="Header"/>
    <w:uiPriority w:val="99"/>
    <w:semiHidden/>
    <w:rPr>
      <w:rFonts w:eastAsiaTheme="minorEastAsia"/>
      <w:sz w:val="24"/>
      <w:szCs w:val="24"/>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PC</dc:creator>
  <cp:keywords/>
  <dc:description/>
  <cp:lastModifiedBy>Ma Thị Lan</cp:lastModifiedBy>
  <cp:revision>3</cp:revision>
  <dcterms:created xsi:type="dcterms:W3CDTF">2025-02-05T10:42:00Z</dcterms:created>
  <dcterms:modified xsi:type="dcterms:W3CDTF">2025-02-06T03:00:00Z</dcterms:modified>
</cp:coreProperties>
</file>